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9B" w:rsidRPr="007B079B" w:rsidRDefault="007B079B" w:rsidP="000A2185">
      <w:pPr>
        <w:jc w:val="center"/>
        <w:rPr>
          <w:b/>
        </w:rPr>
      </w:pPr>
      <w:r w:rsidRPr="007B079B">
        <w:rPr>
          <w:b/>
        </w:rPr>
        <w:t>Elegancja w czystej formie</w:t>
      </w:r>
    </w:p>
    <w:p w:rsidR="007B079B" w:rsidRPr="007B079B" w:rsidRDefault="007B079B" w:rsidP="000A2185">
      <w:pPr>
        <w:jc w:val="center"/>
        <w:rPr>
          <w:b/>
        </w:rPr>
      </w:pPr>
      <w:r w:rsidRPr="007B079B">
        <w:rPr>
          <w:b/>
        </w:rPr>
        <w:t xml:space="preserve">Nowa kolekcja zegarków </w:t>
      </w:r>
      <w:proofErr w:type="spellStart"/>
      <w:r w:rsidRPr="007B079B">
        <w:rPr>
          <w:b/>
        </w:rPr>
        <w:t>Lacoste</w:t>
      </w:r>
      <w:proofErr w:type="spellEnd"/>
    </w:p>
    <w:p w:rsidR="006516ED" w:rsidRDefault="006516ED" w:rsidP="007B079B">
      <w:pPr>
        <w:jc w:val="both"/>
        <w:rPr>
          <w:b/>
        </w:rPr>
      </w:pPr>
    </w:p>
    <w:p w:rsidR="006D27FE" w:rsidRPr="007B079B" w:rsidRDefault="000A2185" w:rsidP="007B079B">
      <w:pPr>
        <w:jc w:val="both"/>
        <w:rPr>
          <w:b/>
        </w:rPr>
      </w:pPr>
      <w:r w:rsidRPr="007B079B">
        <w:rPr>
          <w:b/>
        </w:rPr>
        <w:t xml:space="preserve">Jednym </w:t>
      </w:r>
      <w:r w:rsidR="006D27FE" w:rsidRPr="007B079B">
        <w:rPr>
          <w:b/>
        </w:rPr>
        <w:t xml:space="preserve">z </w:t>
      </w:r>
      <w:r w:rsidR="007B079B" w:rsidRPr="007B079B">
        <w:rPr>
          <w:b/>
        </w:rPr>
        <w:t>widocznych</w:t>
      </w:r>
      <w:r w:rsidR="006D27FE" w:rsidRPr="007B079B">
        <w:rPr>
          <w:b/>
        </w:rPr>
        <w:t xml:space="preserve">, </w:t>
      </w:r>
      <w:r w:rsidRPr="007B079B">
        <w:rPr>
          <w:b/>
        </w:rPr>
        <w:t>wręcz dominujących trendów zegarkowych 2016 roku jest powrót do klasy</w:t>
      </w:r>
      <w:r w:rsidR="006D27FE" w:rsidRPr="007B079B">
        <w:rPr>
          <w:b/>
        </w:rPr>
        <w:t xml:space="preserve">ki </w:t>
      </w:r>
      <w:r w:rsidRPr="007B079B">
        <w:rPr>
          <w:b/>
        </w:rPr>
        <w:t>i bardzo prostych fasonów.</w:t>
      </w:r>
      <w:r w:rsidR="006516ED">
        <w:rPr>
          <w:b/>
        </w:rPr>
        <w:t xml:space="preserve"> Taki stan rzeczy</w:t>
      </w:r>
      <w:r w:rsidR="006D27FE" w:rsidRPr="007B079B">
        <w:rPr>
          <w:b/>
        </w:rPr>
        <w:t xml:space="preserve"> jest niemal idealnym „środowiskiem” dla projektantów </w:t>
      </w:r>
      <w:proofErr w:type="spellStart"/>
      <w:r w:rsidR="006D27FE" w:rsidRPr="007B079B">
        <w:rPr>
          <w:b/>
        </w:rPr>
        <w:t>Lacoste</w:t>
      </w:r>
      <w:proofErr w:type="spellEnd"/>
      <w:r w:rsidR="006D27FE" w:rsidRPr="007B079B">
        <w:rPr>
          <w:b/>
        </w:rPr>
        <w:t>, którzy niezmiennie podkreślają  wagę i znaczenie tradycji w modzie.  Nic więc dziwnego, że nowa kolekcja zegarków francuskiego domu mody stanowi kwintesencję prostoty i elegancji w najczystszej formie.</w:t>
      </w:r>
    </w:p>
    <w:p w:rsidR="006D27FE" w:rsidRDefault="006516ED" w:rsidP="006D27FE">
      <w:pPr>
        <w:jc w:val="both"/>
      </w:pPr>
      <w:r w:rsidRPr="006516ED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958311C" wp14:editId="4761013F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3609975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543" y="21439"/>
                <wp:lineTo x="21543" y="0"/>
                <wp:lineTo x="0" y="0"/>
              </wp:wrapPolygon>
            </wp:wrapTight>
            <wp:docPr id="1" name="Obraz 1" descr="C:\Users\Klaudyna\Documents\Lacoste\info lipiec\Lacos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Lacoste\info lipiec\Lacost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7FE" w:rsidRDefault="006D27FE" w:rsidP="006D27FE">
      <w:pPr>
        <w:jc w:val="both"/>
      </w:pPr>
      <w:r>
        <w:t>Kolekcja liczy 7 zegarków – 3 damskie oraz 4 męskie. Każdy z czasomierzy wykonany jest z wysokiej jakości materiałów – skórzany</w:t>
      </w:r>
      <w:r w:rsidR="00CA7A77">
        <w:t xml:space="preserve"> lub parciany</w:t>
      </w:r>
      <w:r>
        <w:t xml:space="preserve"> pasek oraz koperta z nierdzewn</w:t>
      </w:r>
      <w:r w:rsidR="00CA7A77">
        <w:t>ej stali szlachetnej. Propozycja dla kobiet to</w:t>
      </w:r>
      <w:r>
        <w:t xml:space="preserve"> trzy warianty kolorystyczne. Model </w:t>
      </w:r>
      <w:r w:rsidR="00CA7A77" w:rsidRPr="00CA7A77">
        <w:t>2000949</w:t>
      </w:r>
      <w:r w:rsidR="00CA7A77">
        <w:t xml:space="preserve"> </w:t>
      </w:r>
      <w:r>
        <w:t>na białym pa</w:t>
      </w:r>
      <w:r w:rsidR="00A309EB">
        <w:t>sku z kopertą w różowym złocie, w</w:t>
      </w:r>
      <w:r>
        <w:t xml:space="preserve">ersja retro </w:t>
      </w:r>
      <w:r w:rsidR="00CA7A77" w:rsidRPr="00CA7A77">
        <w:t>2000947</w:t>
      </w:r>
      <w:r w:rsidR="00CA7A77">
        <w:t xml:space="preserve">, </w:t>
      </w:r>
      <w:r>
        <w:t>czyli brąz i tradycyjne żółte zło</w:t>
      </w:r>
      <w:r w:rsidR="00A309EB">
        <w:t>to, oraz okraszony modnym łącz</w:t>
      </w:r>
      <w:r>
        <w:t>e</w:t>
      </w:r>
      <w:r w:rsidR="00A309EB">
        <w:t>nie</w:t>
      </w:r>
      <w:r>
        <w:t>m zegarek w kolorystyce granatu oraz różowego złota</w:t>
      </w:r>
      <w:r w:rsidR="00CA7A77">
        <w:t xml:space="preserve"> -</w:t>
      </w:r>
      <w:r w:rsidR="007B079B">
        <w:t xml:space="preserve"> </w:t>
      </w:r>
      <w:r w:rsidR="00CA7A77" w:rsidRPr="00CA7A77">
        <w:t>2000950</w:t>
      </w:r>
      <w:r>
        <w:t xml:space="preserve">. </w:t>
      </w:r>
      <w:r w:rsidR="00A309EB">
        <w:t xml:space="preserve">Kolekcja męska to również mocny nacisk na tradycyjne barwy, ale i tutaj nie brakuje delikatnej </w:t>
      </w:r>
      <w:r w:rsidR="007B079B">
        <w:t xml:space="preserve">nuty </w:t>
      </w:r>
      <w:r w:rsidR="00A309EB">
        <w:t xml:space="preserve">fantazji. </w:t>
      </w:r>
      <w:r w:rsidR="007B079B">
        <w:t xml:space="preserve">Jeśli mowa o klasyce, to na </w:t>
      </w:r>
      <w:r w:rsidR="00A309EB">
        <w:t xml:space="preserve">pierwszy plan wysuwa się „elegancik” </w:t>
      </w:r>
      <w:r w:rsidR="00CA7A77" w:rsidRPr="00CA7A77">
        <w:t>2010871</w:t>
      </w:r>
      <w:r w:rsidR="00CA7A77">
        <w:t xml:space="preserve"> </w:t>
      </w:r>
      <w:r w:rsidR="00A309EB">
        <w:t xml:space="preserve">na ciemnym, brązowym pasku, z kopertą w różowym złocie i stylową granatową tarczą. </w:t>
      </w:r>
      <w:r w:rsidR="00CA7A77">
        <w:t>Niemniej, n</w:t>
      </w:r>
      <w:r w:rsidR="00A309EB">
        <w:t>ieprzepadający za złotem skupią wzrok na bliźniaczym modelu</w:t>
      </w:r>
      <w:r w:rsidR="00CA7A77">
        <w:t xml:space="preserve"> </w:t>
      </w:r>
      <w:r w:rsidR="00CA7A77" w:rsidRPr="00CA7A77">
        <w:t>2010872</w:t>
      </w:r>
      <w:r w:rsidR="007B079B">
        <w:t>, gdzie</w:t>
      </w:r>
      <w:r w:rsidR="00A309EB">
        <w:t xml:space="preserve"> różowe złoto zastąpiono stalą, a granat bielą. Czarnym koniem ko</w:t>
      </w:r>
      <w:r w:rsidR="00CA7A77">
        <w:t xml:space="preserve">lekcji jest bez wątpienia </w:t>
      </w:r>
      <w:r w:rsidR="00CA7A77" w:rsidRPr="00CA7A77">
        <w:t>2010873</w:t>
      </w:r>
      <w:r w:rsidR="00CA7A77">
        <w:t xml:space="preserve"> </w:t>
      </w:r>
      <w:r w:rsidR="00A309EB">
        <w:t xml:space="preserve">na ciemnym pasku, z ciemnym cyferblatem i srebrnym wykończeniem. Linię zamyka </w:t>
      </w:r>
      <w:r w:rsidR="00CA7A77">
        <w:t xml:space="preserve">nieco bardziej </w:t>
      </w:r>
      <w:proofErr w:type="spellStart"/>
      <w:r w:rsidR="00CA7A77">
        <w:t>casualowy</w:t>
      </w:r>
      <w:proofErr w:type="spellEnd"/>
      <w:r w:rsidR="007B079B">
        <w:t xml:space="preserve"> i charakterystyczny</w:t>
      </w:r>
      <w:r w:rsidR="00CA7A77">
        <w:t xml:space="preserve"> </w:t>
      </w:r>
      <w:r w:rsidR="007B079B">
        <w:t xml:space="preserve">zegarek – </w:t>
      </w:r>
      <w:r w:rsidR="00CA7A77" w:rsidRPr="00CA7A77">
        <w:t>2010874</w:t>
      </w:r>
      <w:r w:rsidR="007B079B">
        <w:t>,</w:t>
      </w:r>
      <w:r w:rsidR="00CA7A77">
        <w:t xml:space="preserve"> zaprojektowany w cało</w:t>
      </w:r>
      <w:r w:rsidR="007B079B">
        <w:t xml:space="preserve">ści w kolorze granatowym, w którym skórzany pasek zastąpiono nawiązującą do dzianiny wersją parcianą. </w:t>
      </w:r>
    </w:p>
    <w:p w:rsidR="007B079B" w:rsidRDefault="007B079B" w:rsidP="006D27FE">
      <w:pPr>
        <w:jc w:val="both"/>
      </w:pPr>
    </w:p>
    <w:p w:rsidR="007B079B" w:rsidRDefault="006516ED" w:rsidP="006D27FE">
      <w:pPr>
        <w:jc w:val="both"/>
      </w:pPr>
      <w:r>
        <w:t>Prezentowana klasyczna</w:t>
      </w:r>
      <w:r w:rsidR="007B079B">
        <w:t xml:space="preserve"> kolekcja zegarków </w:t>
      </w:r>
      <w:proofErr w:type="spellStart"/>
      <w:r w:rsidR="007B079B">
        <w:t>Lacoste</w:t>
      </w:r>
      <w:proofErr w:type="spellEnd"/>
      <w:r w:rsidR="007B079B">
        <w:t xml:space="preserve"> to ponadczasowa propozycja dla mężczyzn i kobiet, którzy szukają czasomierza na lata. Takiego, k</w:t>
      </w:r>
      <w:r>
        <w:t>t</w:t>
      </w:r>
      <w:r w:rsidR="007B079B">
        <w:t>óry</w:t>
      </w:r>
      <w:r>
        <w:t xml:space="preserve"> w kolejnym sezonie </w:t>
      </w:r>
      <w:r w:rsidR="007B079B">
        <w:t xml:space="preserve">nie znudzi się i nie przestanie być </w:t>
      </w:r>
      <w:r>
        <w:t>trendy.</w:t>
      </w:r>
      <w:r w:rsidR="007B079B">
        <w:t xml:space="preserve"> Elegancja bowiem nigdy nie wychodzi z mody. </w:t>
      </w:r>
    </w:p>
    <w:p w:rsidR="007B079B" w:rsidRDefault="007B079B" w:rsidP="006D27FE">
      <w:pPr>
        <w:jc w:val="both"/>
      </w:pPr>
    </w:p>
    <w:p w:rsidR="007B079B" w:rsidRDefault="006516ED" w:rsidP="006D27FE">
      <w:pPr>
        <w:jc w:val="both"/>
      </w:pPr>
      <w:r>
        <w:t>Ceny zegarków: 699zł – 815zł.</w:t>
      </w:r>
    </w:p>
    <w:p w:rsidR="00CA7A77" w:rsidRDefault="00CA7A77" w:rsidP="006D27FE">
      <w:pPr>
        <w:jc w:val="both"/>
      </w:pPr>
    </w:p>
    <w:p w:rsidR="000A2185" w:rsidRDefault="000A2185" w:rsidP="000A2185">
      <w:pPr>
        <w:jc w:val="center"/>
      </w:pPr>
      <w:bookmarkStart w:id="0" w:name="_GoBack"/>
      <w:bookmarkEnd w:id="0"/>
    </w:p>
    <w:sectPr w:rsidR="000A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85"/>
    <w:rsid w:val="000A2185"/>
    <w:rsid w:val="006516ED"/>
    <w:rsid w:val="006D27FE"/>
    <w:rsid w:val="00743AB6"/>
    <w:rsid w:val="007B079B"/>
    <w:rsid w:val="00A309EB"/>
    <w:rsid w:val="00C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5719-904C-49BB-9E84-DCE92E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1615</Characters>
  <Application>Microsoft Office Word</Application>
  <DocSecurity>0</DocSecurity>
  <Lines>52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2</cp:revision>
  <dcterms:created xsi:type="dcterms:W3CDTF">2016-07-19T16:25:00Z</dcterms:created>
  <dcterms:modified xsi:type="dcterms:W3CDTF">2016-07-20T10:14:00Z</dcterms:modified>
</cp:coreProperties>
</file>